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4A" w:rsidRPr="00F65C4A" w:rsidRDefault="00F65C4A" w:rsidP="00F65C4A">
      <w:pPr>
        <w:pBdr>
          <w:bottom w:val="single" w:sz="6" w:space="8" w:color="CCCCCC"/>
        </w:pBdr>
        <w:spacing w:after="0" w:line="300" w:lineRule="atLeast"/>
        <w:outlineLvl w:val="0"/>
        <w:rPr>
          <w:rFonts w:ascii="Times New Roman" w:eastAsia="Times New Roman" w:hAnsi="Times New Roman" w:cs="Times New Roman"/>
          <w:caps/>
          <w:kern w:val="36"/>
          <w:sz w:val="24"/>
          <w:szCs w:val="24"/>
          <w:lang w:val="ru-RU"/>
        </w:rPr>
      </w:pPr>
      <w:r w:rsidRPr="00F65C4A">
        <w:rPr>
          <w:rFonts w:ascii="Times New Roman" w:eastAsia="Times New Roman" w:hAnsi="Times New Roman" w:cs="Times New Roman"/>
          <w:caps/>
          <w:kern w:val="36"/>
          <w:sz w:val="24"/>
          <w:szCs w:val="24"/>
          <w:lang w:val="ru-RU"/>
        </w:rPr>
        <w:t>ИЮНЬ, 2021: ХУЛИГАНСТВО: ПОНЯТИЕ, ФАКТЫ, ОТВЕТСТВЕННОСТЬ</w:t>
      </w:r>
    </w:p>
    <w:p w:rsidR="00F65C4A" w:rsidRPr="00F65C4A" w:rsidRDefault="00F65C4A" w:rsidP="00F65C4A">
      <w:pPr>
        <w:shd w:val="clear" w:color="auto" w:fill="F5F5F5"/>
        <w:spacing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На территории области отмечается рост хулиганств, совершаемых в общественных местах.</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В текущем году зарегистрировано 102 факта хулиганств, за аналогичный период прошлого года их насчитывалось 79.</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Треть таких противоправных деяний связаны с причинением телесных повреждений либо применением насилия в отношении граждан.</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В совершении уголовно наказуемых хулиганств в текущем году к ответственности привлечены 9 несовершеннолетних, некоторые из них в настоящее время уже получили наказания в виде ограничения свободы без направления в исправительное учреждение открытого типа.</w:t>
      </w:r>
      <w:r w:rsidRPr="00F65C4A">
        <w:rPr>
          <w:rFonts w:ascii="Arial" w:eastAsia="Times New Roman" w:hAnsi="Arial" w:cs="Arial"/>
          <w:color w:val="414248"/>
          <w:sz w:val="20"/>
          <w:szCs w:val="20"/>
        </w:rPr>
        <w:t> </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t xml:space="preserve">Хулиганство представляет собой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w:t>
      </w:r>
      <w:proofErr w:type="gramStart"/>
      <w:r w:rsidRPr="00F65C4A">
        <w:rPr>
          <w:rFonts w:ascii="Arial" w:eastAsia="Times New Roman" w:hAnsi="Arial" w:cs="Arial"/>
          <w:b/>
          <w:bCs/>
          <w:i/>
          <w:iCs/>
          <w:color w:val="414248"/>
          <w:sz w:val="20"/>
          <w:szCs w:val="20"/>
          <w:lang w:val="ru-RU"/>
        </w:rPr>
        <w:t>имущества</w:t>
      </w:r>
      <w:proofErr w:type="gramEnd"/>
      <w:r w:rsidRPr="00F65C4A">
        <w:rPr>
          <w:rFonts w:ascii="Arial" w:eastAsia="Times New Roman" w:hAnsi="Arial" w:cs="Arial"/>
          <w:b/>
          <w:bCs/>
          <w:i/>
          <w:iCs/>
          <w:color w:val="414248"/>
          <w:sz w:val="20"/>
          <w:szCs w:val="20"/>
          <w:lang w:val="ru-RU"/>
        </w:rPr>
        <w:t xml:space="preserve"> либо отличающиеся по своему содержанию исключительным цинизмом.</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Грубым нарушением общественного порядка признаются действия, которые причиняют существенный вред общественному порядку, а также здоровью личности, законным правам и интересам человека, деятельности учреждений, предприятий, государственных и общественных организаций. Серьезность нарушения общественного порядка в таких случаях очевидна как для виновного, так и для иных лиц.</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t>Например, под грубым нарушением общественного порядка признается “немотивированное” избиение потерпевшего, учинение скандала или дебоша, повлекшего срыв или длительный перерыв массового мероприятия и так далее.</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Явное неуважение к обществу характеризует заведомое и глубокое пренебрежение виновным общепринятыми нормами поведения в обществе. Оно выражается в активном и агрессивном противопоставлении эгоистических интересов своей личности интересам общества и иных лиц, или хотя бы одного лица.</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Применение насилия, как обязательный признак хулиганства,</w:t>
      </w:r>
      <w:r w:rsidRPr="00F65C4A">
        <w:rPr>
          <w:rFonts w:ascii="Arial" w:eastAsia="Times New Roman" w:hAnsi="Arial" w:cs="Arial"/>
          <w:color w:val="414248"/>
          <w:sz w:val="20"/>
          <w:szCs w:val="20"/>
        </w:rPr>
        <w:t> </w:t>
      </w:r>
      <w:r w:rsidRPr="00F65C4A">
        <w:rPr>
          <w:rFonts w:ascii="Arial" w:eastAsia="Times New Roman" w:hAnsi="Arial" w:cs="Arial"/>
          <w:color w:val="414248"/>
          <w:sz w:val="20"/>
          <w:szCs w:val="20"/>
          <w:lang w:val="ru-RU"/>
        </w:rPr>
        <w:t>выражается в физическом воздействии на потерпевшего в любой форме – в нанесении ударов, побоев, связывании, удержании или ином ограничении свободы передвижения и действий потерпевшего, причинении боли или легкого телесного повреждения.</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Угроза применения насилия – это выраженное словесно или в форме определенных действий (жесты, телодвижения) намерение применить физическое насилие.</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t>В ноябре 2020 года мужчина в</w:t>
      </w:r>
      <w:r w:rsidRPr="00F65C4A">
        <w:rPr>
          <w:rFonts w:ascii="Arial" w:eastAsia="Times New Roman" w:hAnsi="Arial" w:cs="Arial"/>
          <w:b/>
          <w:bCs/>
          <w:i/>
          <w:iCs/>
          <w:color w:val="414248"/>
          <w:sz w:val="20"/>
          <w:szCs w:val="20"/>
        </w:rPr>
        <w:t> </w:t>
      </w:r>
      <w:r w:rsidRPr="00F65C4A">
        <w:rPr>
          <w:rFonts w:ascii="Arial" w:eastAsia="Times New Roman" w:hAnsi="Arial" w:cs="Arial"/>
          <w:b/>
          <w:bCs/>
          <w:i/>
          <w:iCs/>
          <w:color w:val="414248"/>
          <w:sz w:val="20"/>
          <w:szCs w:val="20"/>
          <w:lang w:val="ru-RU"/>
        </w:rPr>
        <w:t>состоянии алкогольного опьянения в помещении одного из кафе в агрогородке</w:t>
      </w:r>
      <w:r w:rsidRPr="00F65C4A">
        <w:rPr>
          <w:rFonts w:ascii="Arial" w:eastAsia="Times New Roman" w:hAnsi="Arial" w:cs="Arial"/>
          <w:b/>
          <w:bCs/>
          <w:i/>
          <w:iCs/>
          <w:color w:val="414248"/>
          <w:sz w:val="20"/>
          <w:szCs w:val="20"/>
        </w:rPr>
        <w:t> </w:t>
      </w:r>
      <w:r w:rsidRPr="00F65C4A">
        <w:rPr>
          <w:rFonts w:ascii="Arial" w:eastAsia="Times New Roman" w:hAnsi="Arial" w:cs="Arial"/>
          <w:b/>
          <w:bCs/>
          <w:i/>
          <w:iCs/>
          <w:color w:val="414248"/>
          <w:sz w:val="20"/>
          <w:szCs w:val="20"/>
          <w:lang w:val="ru-RU"/>
        </w:rPr>
        <w:t xml:space="preserve">Дворец Лунинецкого района нецензурно высказывался в адрес работницы кафе, оскорблял ее и угрожал, а затем бросил в нее стеклянную бутылку. </w:t>
      </w:r>
      <w:r w:rsidRPr="00F65C4A">
        <w:rPr>
          <w:rFonts w:ascii="Arial" w:eastAsia="Times New Roman" w:hAnsi="Arial" w:cs="Arial"/>
          <w:b/>
          <w:bCs/>
          <w:i/>
          <w:iCs/>
          <w:color w:val="414248"/>
          <w:sz w:val="20"/>
          <w:szCs w:val="20"/>
        </w:rPr>
        <w:t>  </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t>Далее нетрезвый гражданин несколько раз ударил по голове повара, который пытался защитить женщину. В результате, дебошир получил наказание</w:t>
      </w:r>
      <w:r w:rsidRPr="00F65C4A">
        <w:rPr>
          <w:rFonts w:ascii="Arial" w:eastAsia="Times New Roman" w:hAnsi="Arial" w:cs="Arial"/>
          <w:b/>
          <w:bCs/>
          <w:i/>
          <w:iCs/>
          <w:color w:val="414248"/>
          <w:sz w:val="20"/>
          <w:szCs w:val="20"/>
        </w:rPr>
        <w:t> </w:t>
      </w:r>
      <w:r w:rsidRPr="00F65C4A">
        <w:rPr>
          <w:rFonts w:ascii="Arial" w:eastAsia="Times New Roman" w:hAnsi="Arial" w:cs="Arial"/>
          <w:b/>
          <w:bCs/>
          <w:i/>
          <w:iCs/>
          <w:color w:val="414248"/>
          <w:sz w:val="20"/>
          <w:szCs w:val="20"/>
          <w:lang w:val="ru-RU"/>
        </w:rPr>
        <w:t>в виде трех лет ограничения свободы без направления в исправительное учреждение открытого типа.</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Уничтожение чужого имущества – это приведение в негодность имущества, находящегося в любой форме собственности. Оно может быть связанным с полной или частичной ликвидацией потребительских свойств имущества, при которой дальнейшее пользование, владение или распоряжение имуществом становится невозможным.</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Повреждение имущества выражается в такой частичной ликвидации потребительских свойств имущества, при которой нарушается его целостность, внешний вид, исправность отдельных составных частей. Дальнейшее нормальное использование испорченного имущества, как правило, без ремонта невозможно или затруднено по эксплуатационным или эстетическим причинам.</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lastRenderedPageBreak/>
        <w:t>В текущем году гражданин нанес надписи оскорбительного характера на стену здания сельского дома культуры в Брестском районе, а также на проезжей части дороги.</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b/>
          <w:bCs/>
          <w:i/>
          <w:iCs/>
          <w:color w:val="414248"/>
          <w:sz w:val="20"/>
          <w:szCs w:val="20"/>
          <w:lang w:val="ru-RU"/>
        </w:rPr>
        <w:t>В Бресте в январе двое нетрезвых молодых парней разбили ветровую защиту навеса остановочного пункта по ул. 28-го Июля.</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К повреждению имущества, также следует относить нанесение глубоких царапин на окрашенную поверхность автомобилей, повреждение обивки сидений в транспортных средствах общественного пользования, совершенные из хулиганских побуждений, разбитие витрин торговых предприятий или рекламных щитов.</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color w:val="414248"/>
          <w:sz w:val="20"/>
          <w:szCs w:val="20"/>
          <w:lang w:val="ru-RU"/>
        </w:rPr>
        <w:t>Многие правонарушители часто полагают, что разбитое окно в чужом доме или автомобиле, поцарапанное лакокрасочное покрытие транспортного средства или разрисованные стены зданий, не являются уголовно наказуемыми деяниями.</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i/>
          <w:iCs/>
          <w:color w:val="414248"/>
          <w:sz w:val="20"/>
          <w:szCs w:val="20"/>
          <w:lang w:val="ru-RU"/>
        </w:rPr>
        <w:t>Однако, санкция статьи предусматривает наказание в виде общественных работ, штраф, исправительных работ на срок до двух лет, ареста, ограничения свободы на срок до двух лет или лишения свободы на срок до трех лет.</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i/>
          <w:iCs/>
          <w:color w:val="414248"/>
          <w:sz w:val="20"/>
          <w:szCs w:val="20"/>
          <w:lang w:val="ru-RU"/>
        </w:rPr>
        <w:t>Деяния, совершенные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наказываются арестом, ограничением свободы на срок до трех лет или лишением свободы на срок от одного года до шести лет.</w:t>
      </w:r>
    </w:p>
    <w:p w:rsidR="00F65C4A" w:rsidRPr="00F65C4A" w:rsidRDefault="00F65C4A" w:rsidP="00F65C4A">
      <w:pPr>
        <w:shd w:val="clear" w:color="auto" w:fill="F5F5F5"/>
        <w:spacing w:before="225" w:after="225" w:line="240" w:lineRule="auto"/>
        <w:rPr>
          <w:rFonts w:ascii="Arial" w:eastAsia="Times New Roman" w:hAnsi="Arial" w:cs="Arial"/>
          <w:color w:val="414248"/>
          <w:sz w:val="20"/>
          <w:szCs w:val="20"/>
          <w:lang w:val="ru-RU"/>
        </w:rPr>
      </w:pPr>
      <w:r w:rsidRPr="00F65C4A">
        <w:rPr>
          <w:rFonts w:ascii="Arial" w:eastAsia="Times New Roman" w:hAnsi="Arial" w:cs="Arial"/>
          <w:i/>
          <w:iCs/>
          <w:color w:val="414248"/>
          <w:sz w:val="20"/>
          <w:szCs w:val="20"/>
          <w:lang w:val="ru-RU"/>
        </w:rPr>
        <w:t>За совершение особо злостного хулиганства, совершенных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установлено наказание вплоть до 10 лет лишения свободы.</w:t>
      </w:r>
    </w:p>
    <w:p w:rsidR="001A107B" w:rsidRPr="00F65C4A" w:rsidRDefault="001A107B">
      <w:pPr>
        <w:rPr>
          <w:lang w:val="ru-RU"/>
        </w:rPr>
      </w:pPr>
      <w:bookmarkStart w:id="0" w:name="_GoBack"/>
      <w:bookmarkEnd w:id="0"/>
    </w:p>
    <w:sectPr w:rsidR="001A107B" w:rsidRPr="00F65C4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4A"/>
    <w:rsid w:val="001A107B"/>
    <w:rsid w:val="00F6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EA25-D793-4428-9171-5645FCC7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5C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C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65C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65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4417">
      <w:bodyDiv w:val="1"/>
      <w:marLeft w:val="0"/>
      <w:marRight w:val="0"/>
      <w:marTop w:val="0"/>
      <w:marBottom w:val="0"/>
      <w:divBdr>
        <w:top w:val="none" w:sz="0" w:space="0" w:color="auto"/>
        <w:left w:val="none" w:sz="0" w:space="0" w:color="auto"/>
        <w:bottom w:val="none" w:sz="0" w:space="0" w:color="auto"/>
        <w:right w:val="none" w:sz="0" w:space="0" w:color="auto"/>
      </w:divBdr>
      <w:divsChild>
        <w:div w:id="166095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2021-06-24T11:05:00Z</dcterms:created>
  <dcterms:modified xsi:type="dcterms:W3CDTF">2021-06-24T11:05:00Z</dcterms:modified>
</cp:coreProperties>
</file>